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b/>
          <w:rFonts w:ascii="Arial" w:hAnsi="Arial"/>
          <w:sz w:val="28"/>
          <w:szCs w:val="28"/>
        </w:rPr>
        <w:jc w:val="center"/>
        <w:spacing w:after="200" w:before="0" w:line="276"/>
      </w:pPr>
      <w:r>
        <w:rPr>
          <w:b/>
          <w:rFonts w:ascii="Arial" w:hAnsi="Arial"/>
          <w:sz w:val="28"/>
          <w:szCs w:val="28"/>
        </w:rPr>
        <w:t>Списки поступающих (ранжированные)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Направление: 45.03.01 Филология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Образовательная программа: Отечественная филология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обучения: Очная форма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финансирования: Квота приема лиц, имеющих особое право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Количество мест для зачисления: 0</w:t>
      </w:r>
    </w:p>
    <w:tbl>
      <w:tblPr>
        <w:tblCellMar>
          <w:left w:w="114" w:type="dxa"/>
          <w:top w:w="114" w:type="dxa"/>
          <w:right w:w="114" w:type="dxa"/>
          <w:bottom w:w="114" w:type="dxa"/>
        </w:tblCellMar>
      </w:tblP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№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Идентификатор/Снилс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Сумма конкурсных баллов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Конкурсный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Литература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Русский язык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История,
Обществознание*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Пр. право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Согласие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Необходимость общежития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168-817-336 13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166-164-667 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147-653-559 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46*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</w:tbl>
    <w:sectPr>
      <w:pgSz w:w="16838" w:h="11906" w:gutter="0"/>
      <w:pgMar w:top="283" w:right="283" w:bottom="283" w:left="283" w:header="0" w:footer="0" w:orient="landscape"/>
    </w:sectPr>
  </w:body>
</w:document>
</file>

<file path=word/_rels/document.xml.rels><?xml version="1.0" encoding="UTF-8" standalone="yes"?>
<Relationships xmlns="http://schemas.openxmlformats.org/package/2006/relationships"/>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User</dc:creator>
  <cp:lastModifiedBy>Office User</cp:lastModifiedBy>
  <cp:revision>1</cp:revision>
  <dcterms:created xsi:type="dcterms:W3CDTF">2021-08-23T18:40:11Z</dcterms:created>
  <dcterms:modified xsi:type="dcterms:W3CDTF">2021-08-23T18:40:11Z</dcterms:modified>
</cp:coreProperties>
</file>